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E39C5" w14:textId="02BC1AD0" w:rsidR="00C75B3F" w:rsidRPr="00C426CA" w:rsidRDefault="00C75B3F" w:rsidP="00C75B3F">
      <w:pPr>
        <w:bidi/>
        <w:spacing w:after="0" w:line="240" w:lineRule="auto"/>
        <w:jc w:val="center"/>
        <w:rPr>
          <w:rFonts w:asciiTheme="minorBidi" w:eastAsia="Times New Roman" w:hAnsiTheme="minorBidi"/>
          <w:b/>
          <w:sz w:val="36"/>
          <w:szCs w:val="36"/>
          <w:shd w:val="clear" w:color="auto" w:fill="FFFFFF"/>
          <w:rtl/>
          <w:lang w:bidi="ar-JO"/>
        </w:rPr>
      </w:pPr>
      <w:r w:rsidRPr="00C426CA">
        <w:rPr>
          <w:rFonts w:asciiTheme="minorBidi" w:eastAsia="Times New Roman" w:hAnsiTheme="minorBidi"/>
          <w:b/>
          <w:sz w:val="36"/>
          <w:szCs w:val="36"/>
          <w:shd w:val="clear" w:color="auto" w:fill="FFFFFF"/>
        </w:rPr>
        <w:t xml:space="preserve">Endocrine </w:t>
      </w:r>
    </w:p>
    <w:p w14:paraId="0882E565" w14:textId="239E15EE" w:rsidR="00C75B3F" w:rsidRPr="00C426CA" w:rsidRDefault="00580D11" w:rsidP="00C426CA">
      <w:pPr>
        <w:spacing w:after="0" w:line="240" w:lineRule="auto"/>
        <w:jc w:val="center"/>
        <w:rPr>
          <w:rFonts w:asciiTheme="minorBidi" w:eastAsia="Times New Roman" w:hAnsiTheme="minorBidi"/>
          <w:b/>
          <w:sz w:val="36"/>
          <w:szCs w:val="36"/>
        </w:rPr>
      </w:pPr>
      <w:r w:rsidRPr="00C426CA">
        <w:rPr>
          <w:rFonts w:asciiTheme="minorBidi" w:eastAsia="Times New Roman" w:hAnsiTheme="minorBidi"/>
          <w:b/>
          <w:sz w:val="36"/>
          <w:szCs w:val="36"/>
          <w:shd w:val="clear" w:color="auto" w:fill="FFFFFF"/>
        </w:rPr>
        <w:t xml:space="preserve">Reset </w:t>
      </w:r>
      <w:r w:rsidR="00C75B3F" w:rsidRPr="00C426CA">
        <w:rPr>
          <w:rFonts w:asciiTheme="minorBidi" w:eastAsia="Times New Roman" w:hAnsiTheme="minorBidi"/>
          <w:b/>
          <w:sz w:val="36"/>
          <w:szCs w:val="36"/>
          <w:shd w:val="clear" w:color="auto" w:fill="FFFFFF"/>
        </w:rPr>
        <w:t xml:space="preserve">Exam Practical </w:t>
      </w:r>
    </w:p>
    <w:p w14:paraId="47FD6A94" w14:textId="36B91B0D" w:rsidR="009440F7" w:rsidRPr="00C426CA" w:rsidRDefault="009440F7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07429EB0" w14:textId="584CF339" w:rsidR="00580D11" w:rsidRPr="00C426CA" w:rsidRDefault="00580D11" w:rsidP="00827F2C">
      <w:pPr>
        <w:pStyle w:val="ListParagraph"/>
        <w:numPr>
          <w:ilvl w:val="0"/>
          <w:numId w:val="16"/>
        </w:num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t xml:space="preserve"> This is a histological section in pituitary gland</w:t>
      </w:r>
    </w:p>
    <w:p w14:paraId="21CE68B5" w14:textId="77777777" w:rsidR="00580D11" w:rsidRPr="00C426CA" w:rsidRDefault="00580D11" w:rsidP="00580D11">
      <w:pPr>
        <w:pStyle w:val="ListParagraph"/>
        <w:numPr>
          <w:ilvl w:val="0"/>
          <w:numId w:val="4"/>
        </w:num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t>Name the identified part of pituitary gland</w:t>
      </w:r>
    </w:p>
    <w:p w14:paraId="0693A606" w14:textId="77777777" w:rsidR="00580D11" w:rsidRPr="00C426CA" w:rsidRDefault="00580D11" w:rsidP="00580D11">
      <w:pPr>
        <w:pStyle w:val="ListParagraph"/>
        <w:numPr>
          <w:ilvl w:val="0"/>
          <w:numId w:val="4"/>
        </w:num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t>Identify the pointed histological structure</w:t>
      </w:r>
    </w:p>
    <w:p w14:paraId="6954E57B" w14:textId="77777777" w:rsidR="00580D11" w:rsidRPr="00C426CA" w:rsidRDefault="00580D11" w:rsidP="00580D11">
      <w:pPr>
        <w:tabs>
          <w:tab w:val="left" w:pos="1111"/>
        </w:tabs>
        <w:rPr>
          <w:rFonts w:asciiTheme="minorBidi" w:hAnsiTheme="minorBidi"/>
        </w:rPr>
      </w:pPr>
      <w:r w:rsidRPr="00C426CA">
        <w:rPr>
          <w:rFonts w:asciiTheme="minorBidi" w:hAnsiTheme="minorBidi"/>
          <w:noProof/>
        </w:rPr>
        <w:drawing>
          <wp:inline distT="0" distB="0" distL="0" distR="0" wp14:anchorId="5C19DECB" wp14:editId="678500CA">
            <wp:extent cx="5943948" cy="4154400"/>
            <wp:effectExtent l="0" t="0" r="0" b="0"/>
            <wp:docPr id="6" name="Picture 6" descr="C:\Users\user\Desktop\endocrine slides\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ndocrine slides\Q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1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48D73" w14:textId="77777777" w:rsidR="00580D11" w:rsidRPr="00C426CA" w:rsidRDefault="00580D11" w:rsidP="00580D11">
      <w:pPr>
        <w:rPr>
          <w:rFonts w:asciiTheme="minorBidi" w:hAnsiTheme="minorBidi"/>
        </w:rPr>
      </w:pPr>
    </w:p>
    <w:p w14:paraId="23B03740" w14:textId="4D54FF28" w:rsidR="00580D11" w:rsidRPr="00C426CA" w:rsidRDefault="00580D11" w:rsidP="00580D11">
      <w:pPr>
        <w:rPr>
          <w:rFonts w:asciiTheme="minorBidi" w:hAnsiTheme="minorBidi"/>
          <w:rtl/>
        </w:rPr>
      </w:pPr>
    </w:p>
    <w:p w14:paraId="50CD79A5" w14:textId="75C0A028" w:rsidR="00A73619" w:rsidRPr="00C426CA" w:rsidRDefault="00A73619" w:rsidP="00580D11">
      <w:pPr>
        <w:rPr>
          <w:rFonts w:asciiTheme="minorBidi" w:hAnsiTheme="minorBidi"/>
          <w:rtl/>
        </w:rPr>
      </w:pPr>
    </w:p>
    <w:p w14:paraId="79CD09FA" w14:textId="77777777" w:rsidR="00A73619" w:rsidRPr="00C426CA" w:rsidRDefault="00A73619" w:rsidP="00580D11">
      <w:pPr>
        <w:rPr>
          <w:rFonts w:asciiTheme="minorBidi" w:hAnsiTheme="minorBidi"/>
        </w:rPr>
      </w:pPr>
    </w:p>
    <w:p w14:paraId="3A44632C" w14:textId="76B9FCC6" w:rsidR="00580D11" w:rsidRDefault="00580D11" w:rsidP="00580D11">
      <w:pPr>
        <w:rPr>
          <w:rFonts w:asciiTheme="minorBidi" w:hAnsiTheme="minorBidi"/>
        </w:rPr>
      </w:pPr>
    </w:p>
    <w:p w14:paraId="5823239A" w14:textId="77777777" w:rsidR="00C426CA" w:rsidRPr="00C426CA" w:rsidRDefault="00C426CA" w:rsidP="00580D11">
      <w:pPr>
        <w:rPr>
          <w:rFonts w:asciiTheme="minorBidi" w:hAnsiTheme="minorBidi"/>
        </w:rPr>
      </w:pPr>
    </w:p>
    <w:p w14:paraId="11BD8416" w14:textId="568C83D0" w:rsidR="00580D11" w:rsidRPr="00C426CA" w:rsidRDefault="00580D11" w:rsidP="00827F2C">
      <w:pPr>
        <w:tabs>
          <w:tab w:val="left" w:pos="1168"/>
        </w:tabs>
        <w:rPr>
          <w:rFonts w:asciiTheme="minorBidi" w:hAnsiTheme="minorBidi"/>
        </w:rPr>
      </w:pPr>
      <w:r w:rsidRPr="00C426CA">
        <w:rPr>
          <w:rFonts w:asciiTheme="minorBidi" w:hAnsiTheme="minorBidi"/>
        </w:rPr>
        <w:tab/>
      </w:r>
    </w:p>
    <w:p w14:paraId="2E80FE69" w14:textId="3FDA7C5B" w:rsidR="00580D11" w:rsidRPr="00C426CA" w:rsidRDefault="00827F2C" w:rsidP="00580D11">
      <w:pPr>
        <w:tabs>
          <w:tab w:val="left" w:pos="1757"/>
        </w:tabs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</w:rPr>
        <w:lastRenderedPageBreak/>
        <w:t xml:space="preserve">2.   </w:t>
      </w:r>
      <w:r w:rsidR="00580D11" w:rsidRPr="00C426CA">
        <w:rPr>
          <w:rFonts w:asciiTheme="minorBidi" w:hAnsiTheme="minorBidi"/>
        </w:rPr>
        <w:t xml:space="preserve"> a</w:t>
      </w:r>
      <w:r w:rsidR="00580D11" w:rsidRPr="00C426CA">
        <w:rPr>
          <w:rFonts w:asciiTheme="minorBidi" w:hAnsiTheme="minorBidi"/>
          <w:b/>
          <w:bCs/>
          <w:sz w:val="24"/>
          <w:szCs w:val="24"/>
        </w:rPr>
        <w:t>): Name this gland</w:t>
      </w:r>
    </w:p>
    <w:p w14:paraId="25ACC163" w14:textId="77777777" w:rsidR="00580D11" w:rsidRPr="00C426CA" w:rsidRDefault="00580D11" w:rsidP="00580D11">
      <w:pPr>
        <w:tabs>
          <w:tab w:val="left" w:pos="1757"/>
        </w:tabs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t xml:space="preserve">        b): Identify the pointed zone</w:t>
      </w:r>
    </w:p>
    <w:p w14:paraId="6F83B220" w14:textId="77777777" w:rsidR="00580D11" w:rsidRPr="00C426CA" w:rsidRDefault="00580D11" w:rsidP="00580D11">
      <w:pPr>
        <w:tabs>
          <w:tab w:val="left" w:pos="1757"/>
        </w:tabs>
        <w:rPr>
          <w:rFonts w:asciiTheme="minorBidi" w:hAnsiTheme="minorBidi"/>
        </w:rPr>
      </w:pPr>
    </w:p>
    <w:p w14:paraId="2A557A8D" w14:textId="77777777" w:rsidR="00580D11" w:rsidRPr="00C426CA" w:rsidRDefault="00580D11" w:rsidP="00580D11">
      <w:pPr>
        <w:tabs>
          <w:tab w:val="left" w:pos="1757"/>
        </w:tabs>
        <w:rPr>
          <w:rFonts w:asciiTheme="minorBidi" w:hAnsiTheme="minorBidi"/>
        </w:rPr>
      </w:pPr>
      <w:r w:rsidRPr="00C426CA">
        <w:rPr>
          <w:rFonts w:asciiTheme="minorBidi" w:hAnsiTheme="minorBidi"/>
          <w:noProof/>
        </w:rPr>
        <w:drawing>
          <wp:inline distT="0" distB="0" distL="0" distR="0" wp14:anchorId="747C2690" wp14:editId="59E052B4">
            <wp:extent cx="5943948" cy="4140000"/>
            <wp:effectExtent l="0" t="0" r="0" b="0"/>
            <wp:docPr id="13" name="Picture 13" descr="C:\Users\user\Desktop\endocrine slides\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ndocrine slides\Q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13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B2FB1" w14:textId="77777777" w:rsidR="00580D11" w:rsidRPr="00C426CA" w:rsidRDefault="00580D11" w:rsidP="00580D11">
      <w:pPr>
        <w:tabs>
          <w:tab w:val="left" w:pos="1168"/>
        </w:tabs>
        <w:rPr>
          <w:rFonts w:asciiTheme="minorBidi" w:hAnsiTheme="minorBidi"/>
        </w:rPr>
      </w:pPr>
    </w:p>
    <w:p w14:paraId="27F6B94C" w14:textId="2FABA696" w:rsidR="00580D11" w:rsidRPr="00C426CA" w:rsidRDefault="00580D11" w:rsidP="00580D11">
      <w:pPr>
        <w:tabs>
          <w:tab w:val="left" w:pos="1168"/>
        </w:tabs>
        <w:rPr>
          <w:rFonts w:asciiTheme="minorBidi" w:hAnsiTheme="minorBidi"/>
          <w:rtl/>
        </w:rPr>
      </w:pPr>
    </w:p>
    <w:p w14:paraId="6722A0C1" w14:textId="367E0B44" w:rsidR="00A73619" w:rsidRPr="00C426CA" w:rsidRDefault="00A73619" w:rsidP="00580D11">
      <w:pPr>
        <w:tabs>
          <w:tab w:val="left" w:pos="1168"/>
        </w:tabs>
        <w:rPr>
          <w:rFonts w:asciiTheme="minorBidi" w:hAnsiTheme="minorBidi"/>
          <w:rtl/>
        </w:rPr>
      </w:pPr>
    </w:p>
    <w:p w14:paraId="1C8312E9" w14:textId="6B793B00" w:rsidR="00A73619" w:rsidRPr="00C426CA" w:rsidRDefault="00A73619" w:rsidP="00580D11">
      <w:pPr>
        <w:tabs>
          <w:tab w:val="left" w:pos="1168"/>
        </w:tabs>
        <w:rPr>
          <w:rFonts w:asciiTheme="minorBidi" w:hAnsiTheme="minorBidi"/>
          <w:rtl/>
        </w:rPr>
      </w:pPr>
    </w:p>
    <w:p w14:paraId="24D95E58" w14:textId="77777777" w:rsidR="00A73619" w:rsidRPr="00C426CA" w:rsidRDefault="00A73619" w:rsidP="00580D11">
      <w:pPr>
        <w:tabs>
          <w:tab w:val="left" w:pos="1168"/>
        </w:tabs>
        <w:rPr>
          <w:rFonts w:asciiTheme="minorBidi" w:hAnsiTheme="minorBidi"/>
        </w:rPr>
      </w:pPr>
    </w:p>
    <w:p w14:paraId="3F2F6D6E" w14:textId="77777777" w:rsidR="00580D11" w:rsidRPr="00C426CA" w:rsidRDefault="00580D11" w:rsidP="00580D11">
      <w:pPr>
        <w:tabs>
          <w:tab w:val="left" w:pos="1168"/>
        </w:tabs>
        <w:rPr>
          <w:rFonts w:asciiTheme="minorBidi" w:hAnsiTheme="minorBidi"/>
        </w:rPr>
      </w:pPr>
    </w:p>
    <w:p w14:paraId="1985E01E" w14:textId="77777777" w:rsidR="00580D11" w:rsidRPr="00C426CA" w:rsidRDefault="00580D11" w:rsidP="00580D11">
      <w:pPr>
        <w:rPr>
          <w:rFonts w:asciiTheme="minorBidi" w:hAnsiTheme="minorBidi"/>
        </w:rPr>
      </w:pPr>
    </w:p>
    <w:p w14:paraId="3FF3997E" w14:textId="77777777" w:rsidR="00580D11" w:rsidRPr="00C426CA" w:rsidRDefault="00580D11" w:rsidP="00580D11">
      <w:pPr>
        <w:rPr>
          <w:rFonts w:asciiTheme="minorBidi" w:hAnsiTheme="minorBidi"/>
        </w:rPr>
      </w:pPr>
    </w:p>
    <w:p w14:paraId="7F545242" w14:textId="77777777" w:rsidR="00580D11" w:rsidRPr="00C426CA" w:rsidRDefault="00580D11" w:rsidP="00580D11">
      <w:pPr>
        <w:rPr>
          <w:rFonts w:asciiTheme="minorBidi" w:hAnsiTheme="minorBidi"/>
        </w:rPr>
      </w:pPr>
    </w:p>
    <w:p w14:paraId="60E4A5DC" w14:textId="77777777" w:rsidR="00580D11" w:rsidRPr="00C426CA" w:rsidRDefault="00580D11" w:rsidP="00580D11">
      <w:pPr>
        <w:tabs>
          <w:tab w:val="left" w:pos="1451"/>
        </w:tabs>
        <w:rPr>
          <w:rFonts w:asciiTheme="minorBidi" w:hAnsiTheme="minorBidi"/>
        </w:rPr>
      </w:pPr>
      <w:r w:rsidRPr="00C426CA">
        <w:rPr>
          <w:rFonts w:asciiTheme="minorBidi" w:hAnsiTheme="minorBidi"/>
        </w:rPr>
        <w:tab/>
      </w:r>
    </w:p>
    <w:p w14:paraId="3EBBDABD" w14:textId="1CCE5961" w:rsidR="00580D11" w:rsidRPr="00C426CA" w:rsidRDefault="00580D11" w:rsidP="00827F2C">
      <w:pPr>
        <w:pStyle w:val="ListParagraph"/>
        <w:numPr>
          <w:ilvl w:val="0"/>
          <w:numId w:val="17"/>
        </w:numPr>
        <w:tabs>
          <w:tab w:val="left" w:pos="1451"/>
        </w:tabs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lastRenderedPageBreak/>
        <w:t xml:space="preserve"> This is a histological section in pancreas; name the secretion of the pointed cells (Purple colored cells)</w:t>
      </w:r>
    </w:p>
    <w:p w14:paraId="47C35B21" w14:textId="77777777" w:rsidR="00580D11" w:rsidRPr="00C426CA" w:rsidRDefault="00580D11" w:rsidP="00580D11">
      <w:pPr>
        <w:tabs>
          <w:tab w:val="left" w:pos="1451"/>
        </w:tabs>
        <w:rPr>
          <w:rFonts w:asciiTheme="minorBidi" w:hAnsiTheme="minorBidi"/>
        </w:rPr>
      </w:pPr>
    </w:p>
    <w:p w14:paraId="2C8BCBFE" w14:textId="77777777" w:rsidR="00580D11" w:rsidRPr="00C426CA" w:rsidRDefault="00580D11" w:rsidP="00580D11">
      <w:pPr>
        <w:tabs>
          <w:tab w:val="left" w:pos="1451"/>
        </w:tabs>
        <w:rPr>
          <w:rFonts w:asciiTheme="minorBidi" w:hAnsiTheme="minorBidi"/>
        </w:rPr>
      </w:pPr>
      <w:r w:rsidRPr="00C426CA">
        <w:rPr>
          <w:rFonts w:asciiTheme="minorBidi" w:hAnsiTheme="minorBidi"/>
          <w:noProof/>
        </w:rPr>
        <w:drawing>
          <wp:inline distT="0" distB="0" distL="0" distR="0" wp14:anchorId="0DD1AEEB" wp14:editId="40301396">
            <wp:extent cx="5943600" cy="3901047"/>
            <wp:effectExtent l="0" t="0" r="0" b="4445"/>
            <wp:docPr id="11" name="Picture 11" descr="C:\Users\user\Desktop\endocrine slides\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ndocrine slides\Q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A24C" w14:textId="77777777" w:rsidR="00580D11" w:rsidRPr="00C426CA" w:rsidRDefault="00580D11" w:rsidP="00580D11">
      <w:pPr>
        <w:rPr>
          <w:rFonts w:asciiTheme="minorBidi" w:hAnsiTheme="minorBidi"/>
        </w:rPr>
      </w:pPr>
    </w:p>
    <w:p w14:paraId="37941998" w14:textId="77777777" w:rsidR="00580D11" w:rsidRPr="00C426CA" w:rsidRDefault="00580D11" w:rsidP="00580D11">
      <w:pPr>
        <w:rPr>
          <w:rFonts w:asciiTheme="minorBidi" w:hAnsiTheme="minorBidi"/>
        </w:rPr>
      </w:pPr>
    </w:p>
    <w:p w14:paraId="47A6AEB7" w14:textId="77777777" w:rsidR="00580D11" w:rsidRPr="00C426CA" w:rsidRDefault="00580D11" w:rsidP="00580D11">
      <w:pPr>
        <w:rPr>
          <w:rFonts w:asciiTheme="minorBidi" w:hAnsiTheme="minorBidi"/>
        </w:rPr>
      </w:pPr>
    </w:p>
    <w:p w14:paraId="60897BCB" w14:textId="5EFACFA2" w:rsidR="00580D11" w:rsidRPr="00C426CA" w:rsidRDefault="00580D11" w:rsidP="00580D11">
      <w:pPr>
        <w:ind w:firstLine="720"/>
        <w:rPr>
          <w:rFonts w:asciiTheme="minorBidi" w:hAnsiTheme="minorBidi"/>
        </w:rPr>
      </w:pPr>
    </w:p>
    <w:p w14:paraId="56FC6A3E" w14:textId="2C84B80C" w:rsidR="00827F2C" w:rsidRPr="00C426CA" w:rsidRDefault="00827F2C" w:rsidP="00580D11">
      <w:pPr>
        <w:ind w:firstLine="720"/>
        <w:rPr>
          <w:rFonts w:asciiTheme="minorBidi" w:hAnsiTheme="minorBidi"/>
        </w:rPr>
      </w:pPr>
    </w:p>
    <w:p w14:paraId="20FE20E1" w14:textId="77777777" w:rsidR="000C076D" w:rsidRPr="00C426CA" w:rsidRDefault="000C076D" w:rsidP="00580D11">
      <w:pPr>
        <w:ind w:firstLine="720"/>
        <w:rPr>
          <w:rFonts w:asciiTheme="minorBidi" w:hAnsiTheme="minorBidi"/>
        </w:rPr>
      </w:pPr>
    </w:p>
    <w:p w14:paraId="7A9570EF" w14:textId="521A7317" w:rsidR="00827F2C" w:rsidRPr="00C426CA" w:rsidRDefault="00827F2C" w:rsidP="00580D11">
      <w:pPr>
        <w:ind w:firstLine="720"/>
        <w:rPr>
          <w:rFonts w:asciiTheme="minorBidi" w:hAnsiTheme="minorBidi"/>
        </w:rPr>
      </w:pPr>
    </w:p>
    <w:p w14:paraId="5BBE1358" w14:textId="5719A588" w:rsidR="00827F2C" w:rsidRDefault="00827F2C" w:rsidP="00580D11">
      <w:pPr>
        <w:ind w:firstLine="720"/>
        <w:rPr>
          <w:rFonts w:asciiTheme="minorBidi" w:hAnsiTheme="minorBidi"/>
        </w:rPr>
      </w:pPr>
    </w:p>
    <w:p w14:paraId="0DF04367" w14:textId="77777777" w:rsidR="00C426CA" w:rsidRPr="00C426CA" w:rsidRDefault="00C426CA" w:rsidP="00580D11">
      <w:pPr>
        <w:ind w:firstLine="720"/>
        <w:rPr>
          <w:rFonts w:asciiTheme="minorBidi" w:hAnsiTheme="minorBidi"/>
        </w:rPr>
      </w:pPr>
    </w:p>
    <w:p w14:paraId="5B185CE9" w14:textId="50B14BFB" w:rsidR="00827F2C" w:rsidRPr="00C426CA" w:rsidRDefault="00827F2C" w:rsidP="00580D11">
      <w:pPr>
        <w:ind w:firstLine="720"/>
        <w:rPr>
          <w:rFonts w:asciiTheme="minorBidi" w:hAnsiTheme="minorBidi"/>
        </w:rPr>
      </w:pPr>
    </w:p>
    <w:p w14:paraId="3CBCC742" w14:textId="77777777" w:rsidR="00827F2C" w:rsidRPr="00C426CA" w:rsidRDefault="00827F2C" w:rsidP="00580D11">
      <w:pPr>
        <w:ind w:firstLine="720"/>
        <w:rPr>
          <w:rFonts w:asciiTheme="minorBidi" w:hAnsiTheme="minorBidi"/>
        </w:rPr>
      </w:pPr>
    </w:p>
    <w:p w14:paraId="737343DF" w14:textId="77B0FD0A" w:rsidR="00580D11" w:rsidRPr="00C426CA" w:rsidRDefault="00580D11" w:rsidP="00827F2C">
      <w:pPr>
        <w:pStyle w:val="ListParagraph"/>
        <w:numPr>
          <w:ilvl w:val="0"/>
          <w:numId w:val="17"/>
        </w:num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lastRenderedPageBreak/>
        <w:t xml:space="preserve"> Which of the following cell types secretes parathyroid hormone?</w:t>
      </w:r>
    </w:p>
    <w:p w14:paraId="27FFB2C8" w14:textId="77777777" w:rsidR="00580D11" w:rsidRPr="00C426CA" w:rsidRDefault="00580D11" w:rsidP="00580D11">
      <w:pPr>
        <w:ind w:firstLine="720"/>
        <w:rPr>
          <w:rFonts w:asciiTheme="minorBidi" w:hAnsiTheme="minorBidi"/>
        </w:rPr>
      </w:pPr>
      <w:r w:rsidRPr="00C426CA">
        <w:rPr>
          <w:rFonts w:asciiTheme="minorBidi" w:hAnsiTheme="minorBidi"/>
          <w:noProof/>
        </w:rPr>
        <w:drawing>
          <wp:inline distT="0" distB="0" distL="0" distR="0" wp14:anchorId="0F6C2D66" wp14:editId="4416559B">
            <wp:extent cx="5943948" cy="4089600"/>
            <wp:effectExtent l="0" t="0" r="0" b="6350"/>
            <wp:docPr id="12" name="Picture 12" descr="C:\Users\user\Desktop\endocrine slides\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ndocrine slides\Q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08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645F" w14:textId="77777777" w:rsidR="00580D11" w:rsidRPr="00C426CA" w:rsidRDefault="00580D11" w:rsidP="00580D11">
      <w:pPr>
        <w:rPr>
          <w:rFonts w:asciiTheme="minorBidi" w:hAnsiTheme="minorBidi"/>
        </w:rPr>
      </w:pPr>
    </w:p>
    <w:p w14:paraId="4D694F73" w14:textId="45515A88" w:rsidR="00580D11" w:rsidRPr="00C426CA" w:rsidRDefault="00580D11" w:rsidP="00A73619">
      <w:pPr>
        <w:tabs>
          <w:tab w:val="left" w:pos="1338"/>
        </w:tabs>
        <w:rPr>
          <w:rFonts w:asciiTheme="minorBidi" w:hAnsiTheme="minorBidi"/>
        </w:rPr>
      </w:pPr>
      <w:r w:rsidRPr="00C426CA">
        <w:rPr>
          <w:rFonts w:asciiTheme="minorBidi" w:hAnsiTheme="minorBidi"/>
        </w:rPr>
        <w:tab/>
      </w:r>
    </w:p>
    <w:p w14:paraId="764F9A96" w14:textId="66EA56AA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470BA06F" w14:textId="241692A6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1104B95B" w14:textId="7D47A3BC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40614EAB" w14:textId="7013DB32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44CD0EA4" w14:textId="09B77EA0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F8179D1" w14:textId="052B41E3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78B57B6" w14:textId="67B0CE6F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04EC790E" w14:textId="7EECC3CE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645B342D" w14:textId="0E83B29C" w:rsidR="00C702D9" w:rsidRPr="00C426CA" w:rsidRDefault="00C702D9" w:rsidP="00827F2C">
      <w:p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EACAB2C" wp14:editId="6A7E151F">
            <wp:simplePos x="0" y="0"/>
            <wp:positionH relativeFrom="margin">
              <wp:posOffset>3000375</wp:posOffset>
            </wp:positionH>
            <wp:positionV relativeFrom="paragraph">
              <wp:posOffset>0</wp:posOffset>
            </wp:positionV>
            <wp:extent cx="3228975" cy="2102485"/>
            <wp:effectExtent l="0" t="0" r="9525" b="0"/>
            <wp:wrapThrough wrapText="bothSides">
              <wp:wrapPolygon edited="0">
                <wp:start x="0" y="0"/>
                <wp:lineTo x="0" y="21333"/>
                <wp:lineTo x="21536" y="21333"/>
                <wp:lineTo x="21536" y="0"/>
                <wp:lineTo x="0" y="0"/>
              </wp:wrapPolygon>
            </wp:wrapThrough>
            <wp:docPr id="1026" name="Picture 2" descr="https://library.med.utah.edu/WebPath/jpeg4/ENDO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library.med.utah.edu/WebPath/jpeg4/ENDO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F2C" w:rsidRPr="00C426CA">
        <w:rPr>
          <w:rFonts w:asciiTheme="minorBidi" w:hAnsiTheme="minorBidi"/>
          <w:b/>
          <w:bCs/>
          <w:sz w:val="24"/>
          <w:szCs w:val="24"/>
        </w:rPr>
        <w:t>5</w:t>
      </w:r>
      <w:r w:rsidRPr="00C426CA">
        <w:rPr>
          <w:rFonts w:asciiTheme="minorBidi" w:hAnsiTheme="minorBidi"/>
          <w:b/>
          <w:bCs/>
          <w:sz w:val="24"/>
          <w:szCs w:val="24"/>
        </w:rPr>
        <w:t>.</w:t>
      </w:r>
      <w:r w:rsidRPr="00C426CA">
        <w:rPr>
          <w:rFonts w:asciiTheme="minorBidi" w:hAnsiTheme="minorBidi"/>
        </w:rPr>
        <w:t xml:space="preserve"> </w:t>
      </w:r>
      <w:r w:rsidRPr="00C426CA">
        <w:rPr>
          <w:rFonts w:asciiTheme="minorBidi" w:hAnsiTheme="minorBidi"/>
          <w:b/>
          <w:bCs/>
          <w:sz w:val="24"/>
          <w:szCs w:val="24"/>
        </w:rPr>
        <w:t>This is a case of:</w:t>
      </w:r>
    </w:p>
    <w:p w14:paraId="19ED7F43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A. Multinodular goiter</w:t>
      </w:r>
    </w:p>
    <w:p w14:paraId="4737E9CF" w14:textId="08FCC763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B. Atrophy due to Hashimoto thyroiditis</w:t>
      </w:r>
    </w:p>
    <w:p w14:paraId="47117414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 xml:space="preserve">C. </w:t>
      </w:r>
      <w:proofErr w:type="spellStart"/>
      <w:r w:rsidRPr="00C426CA">
        <w:rPr>
          <w:rFonts w:asciiTheme="minorBidi" w:hAnsiTheme="minorBidi"/>
          <w:sz w:val="24"/>
          <w:szCs w:val="24"/>
        </w:rPr>
        <w:t>Hurthle</w:t>
      </w:r>
      <w:proofErr w:type="spellEnd"/>
      <w:r w:rsidRPr="00C426CA">
        <w:rPr>
          <w:rFonts w:asciiTheme="minorBidi" w:hAnsiTheme="minorBidi"/>
          <w:sz w:val="24"/>
          <w:szCs w:val="24"/>
        </w:rPr>
        <w:t xml:space="preserve"> cell carcinoma</w:t>
      </w:r>
    </w:p>
    <w:p w14:paraId="039F00DB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 xml:space="preserve">D. </w:t>
      </w:r>
      <w:proofErr w:type="spellStart"/>
      <w:r w:rsidRPr="00C426CA">
        <w:rPr>
          <w:rFonts w:asciiTheme="minorBidi" w:hAnsiTheme="minorBidi"/>
          <w:sz w:val="24"/>
          <w:szCs w:val="24"/>
        </w:rPr>
        <w:t>Graves</w:t>
      </w:r>
      <w:proofErr w:type="spellEnd"/>
      <w:r w:rsidRPr="00C426CA">
        <w:rPr>
          <w:rFonts w:asciiTheme="minorBidi" w:hAnsiTheme="minorBidi"/>
          <w:sz w:val="24"/>
          <w:szCs w:val="24"/>
        </w:rPr>
        <w:t xml:space="preserve"> disease</w:t>
      </w:r>
    </w:p>
    <w:p w14:paraId="05F08005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E. Toxic adenoma</w:t>
      </w:r>
    </w:p>
    <w:p w14:paraId="6ADE87E9" w14:textId="77777777" w:rsidR="00827F2C" w:rsidRPr="00C426CA" w:rsidRDefault="00827F2C" w:rsidP="00C702D9">
      <w:pPr>
        <w:rPr>
          <w:rFonts w:asciiTheme="minorBidi" w:hAnsiTheme="minorBidi"/>
        </w:rPr>
      </w:pPr>
    </w:p>
    <w:p w14:paraId="026F9D33" w14:textId="77777777" w:rsidR="00827F2C" w:rsidRPr="00C426CA" w:rsidRDefault="00827F2C" w:rsidP="00C702D9">
      <w:pPr>
        <w:rPr>
          <w:rFonts w:asciiTheme="minorBidi" w:hAnsiTheme="minorBidi"/>
        </w:rPr>
      </w:pPr>
    </w:p>
    <w:p w14:paraId="766BE49A" w14:textId="7610ED61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  <w:noProof/>
        </w:rPr>
        <w:drawing>
          <wp:anchor distT="0" distB="0" distL="114300" distR="114300" simplePos="0" relativeHeight="251662336" behindDoc="0" locked="0" layoutInCell="1" allowOverlap="1" wp14:anchorId="72FFE371" wp14:editId="180C454E">
            <wp:simplePos x="0" y="0"/>
            <wp:positionH relativeFrom="margin">
              <wp:posOffset>3248025</wp:posOffset>
            </wp:positionH>
            <wp:positionV relativeFrom="paragraph">
              <wp:posOffset>283210</wp:posOffset>
            </wp:positionV>
            <wp:extent cx="29718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DEF45" w14:textId="6EE94D54" w:rsidR="00C702D9" w:rsidRPr="00C426CA" w:rsidRDefault="00827F2C" w:rsidP="00C702D9">
      <w:p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t>6.</w:t>
      </w:r>
      <w:r w:rsidR="00C702D9" w:rsidRPr="00C426CA">
        <w:rPr>
          <w:rFonts w:asciiTheme="minorBidi" w:hAnsiTheme="minorBidi"/>
          <w:b/>
          <w:bCs/>
          <w:sz w:val="24"/>
          <w:szCs w:val="24"/>
        </w:rPr>
        <w:t xml:space="preserve"> Which of the following statements regarding this tumor is true?</w:t>
      </w:r>
    </w:p>
    <w:p w14:paraId="1140DF58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A. It does not cause visual disturbances</w:t>
      </w:r>
    </w:p>
    <w:p w14:paraId="00C4EC11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B. This tumor is mostly malignant</w:t>
      </w:r>
    </w:p>
    <w:p w14:paraId="1DA10B64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C. Papillary type occurs more in children</w:t>
      </w:r>
      <w:r w:rsidRPr="00C426CA">
        <w:rPr>
          <w:rFonts w:asciiTheme="minorBidi" w:hAnsiTheme="minorBidi"/>
        </w:rPr>
        <w:tab/>
      </w:r>
    </w:p>
    <w:p w14:paraId="463EAC2F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D. This is an example of papillary type</w:t>
      </w:r>
    </w:p>
    <w:p w14:paraId="6D605689" w14:textId="322AF5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 xml:space="preserve">E. This is an example of </w:t>
      </w:r>
      <w:proofErr w:type="spellStart"/>
      <w:r w:rsidRPr="00C426CA">
        <w:rPr>
          <w:rFonts w:asciiTheme="minorBidi" w:hAnsiTheme="minorBidi"/>
        </w:rPr>
        <w:t>adamantinomatous</w:t>
      </w:r>
      <w:proofErr w:type="spellEnd"/>
      <w:r w:rsidRPr="00C426CA">
        <w:rPr>
          <w:rFonts w:asciiTheme="minorBidi" w:hAnsiTheme="minorBidi"/>
        </w:rPr>
        <w:t xml:space="preserve"> type</w:t>
      </w:r>
    </w:p>
    <w:p w14:paraId="7CAC2879" w14:textId="77777777" w:rsidR="00827F2C" w:rsidRPr="00C426CA" w:rsidRDefault="00827F2C" w:rsidP="00C702D9">
      <w:pPr>
        <w:rPr>
          <w:rFonts w:asciiTheme="minorBidi" w:hAnsiTheme="minorBidi"/>
        </w:rPr>
      </w:pPr>
    </w:p>
    <w:p w14:paraId="11177167" w14:textId="77777777" w:rsidR="00827F2C" w:rsidRPr="00C426CA" w:rsidRDefault="00827F2C" w:rsidP="00827F2C">
      <w:pPr>
        <w:rPr>
          <w:rFonts w:asciiTheme="minorBidi" w:hAnsiTheme="minorBidi"/>
        </w:rPr>
      </w:pPr>
    </w:p>
    <w:p w14:paraId="3F2A43E9" w14:textId="0A2A6AF0" w:rsidR="00C702D9" w:rsidRPr="00C426CA" w:rsidRDefault="00F95EE1" w:rsidP="00827F2C">
      <w:p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t>7</w:t>
      </w:r>
      <w:r w:rsidR="00827F2C" w:rsidRPr="00C426CA">
        <w:rPr>
          <w:rFonts w:asciiTheme="minorBidi" w:hAnsiTheme="minorBidi"/>
          <w:b/>
          <w:bCs/>
          <w:sz w:val="24"/>
          <w:szCs w:val="24"/>
        </w:rPr>
        <w:t>.</w:t>
      </w:r>
      <w:r w:rsidR="00C702D9" w:rsidRPr="00C426CA">
        <w:rPr>
          <w:rFonts w:asciiTheme="minorBidi" w:hAnsiTheme="minorBidi"/>
          <w:b/>
          <w:bCs/>
          <w:sz w:val="24"/>
          <w:szCs w:val="24"/>
        </w:rPr>
        <w:t xml:space="preserve"> Which of the following is the most likely diagnosis?</w:t>
      </w:r>
      <w:r w:rsidR="00C702D9" w:rsidRPr="00C426CA">
        <w:rPr>
          <w:rFonts w:asciiTheme="minorBidi" w:hAnsiTheme="minorBidi"/>
          <w:b/>
          <w:bCs/>
          <w:noProof/>
          <w:sz w:val="24"/>
          <w:szCs w:val="24"/>
        </w:rPr>
        <w:t xml:space="preserve"> </w:t>
      </w:r>
    </w:p>
    <w:p w14:paraId="537C132A" w14:textId="7E6560F5" w:rsidR="00C702D9" w:rsidRPr="00C426CA" w:rsidRDefault="00827F2C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C652BD5" wp14:editId="7126E57C">
            <wp:simplePos x="0" y="0"/>
            <wp:positionH relativeFrom="column">
              <wp:posOffset>2599690</wp:posOffset>
            </wp:positionH>
            <wp:positionV relativeFrom="paragraph">
              <wp:posOffset>290830</wp:posOffset>
            </wp:positionV>
            <wp:extent cx="3228975" cy="1490345"/>
            <wp:effectExtent l="0" t="0" r="9525" b="0"/>
            <wp:wrapThrough wrapText="bothSides">
              <wp:wrapPolygon edited="0">
                <wp:start x="0" y="0"/>
                <wp:lineTo x="0" y="21259"/>
                <wp:lineTo x="21536" y="21259"/>
                <wp:lineTo x="21536" y="0"/>
                <wp:lineTo x="0" y="0"/>
              </wp:wrapPolygon>
            </wp:wrapThrough>
            <wp:docPr id="11266" name="Picture 2" descr="https://library.med.utah.edu/WebPath/jpeg4/ENDO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library.med.utah.edu/WebPath/jpeg4/ENDO0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2D9" w:rsidRPr="00C426CA">
        <w:rPr>
          <w:rFonts w:asciiTheme="minorBidi" w:hAnsiTheme="minorBidi"/>
        </w:rPr>
        <w:t xml:space="preserve">A. </w:t>
      </w:r>
      <w:r w:rsidR="00C702D9" w:rsidRPr="00C426CA">
        <w:rPr>
          <w:rFonts w:asciiTheme="minorBidi" w:hAnsiTheme="minorBidi"/>
          <w:sz w:val="24"/>
          <w:szCs w:val="24"/>
        </w:rPr>
        <w:t>Papillary thyroid carcinoma</w:t>
      </w:r>
    </w:p>
    <w:p w14:paraId="59F82413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B. Medullary thyroid carcinoma</w:t>
      </w:r>
    </w:p>
    <w:p w14:paraId="1F8CC35F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 xml:space="preserve">C. </w:t>
      </w:r>
      <w:proofErr w:type="spellStart"/>
      <w:r w:rsidRPr="00C426CA">
        <w:rPr>
          <w:rFonts w:asciiTheme="minorBidi" w:hAnsiTheme="minorBidi"/>
          <w:sz w:val="24"/>
          <w:szCs w:val="24"/>
        </w:rPr>
        <w:t>Hurthle</w:t>
      </w:r>
      <w:proofErr w:type="spellEnd"/>
      <w:r w:rsidRPr="00C426CA">
        <w:rPr>
          <w:rFonts w:asciiTheme="minorBidi" w:hAnsiTheme="minorBidi"/>
          <w:sz w:val="24"/>
          <w:szCs w:val="24"/>
        </w:rPr>
        <w:t xml:space="preserve"> cell carcinoma</w:t>
      </w:r>
    </w:p>
    <w:p w14:paraId="762FDE83" w14:textId="64D6A1BB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D. Parathyroid adenoma</w:t>
      </w:r>
    </w:p>
    <w:p w14:paraId="257840FA" w14:textId="77777777" w:rsidR="00C702D9" w:rsidRPr="00C426CA" w:rsidRDefault="00C702D9" w:rsidP="00C702D9">
      <w:pPr>
        <w:rPr>
          <w:rFonts w:asciiTheme="minorBidi" w:hAnsiTheme="minorBidi"/>
          <w:b/>
          <w:bCs/>
          <w:color w:val="FF0000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E. Parathyroid carcinoma</w:t>
      </w:r>
      <w:r w:rsidRPr="00C426CA">
        <w:rPr>
          <w:rFonts w:asciiTheme="minorBidi" w:hAnsiTheme="minorBidi"/>
          <w:b/>
          <w:bCs/>
          <w:color w:val="FF0000"/>
          <w:sz w:val="24"/>
          <w:szCs w:val="24"/>
        </w:rPr>
        <w:t xml:space="preserve"> </w:t>
      </w:r>
    </w:p>
    <w:p w14:paraId="11617431" w14:textId="77777777" w:rsidR="00C702D9" w:rsidRPr="00C426CA" w:rsidRDefault="00C702D9" w:rsidP="00C702D9">
      <w:pPr>
        <w:rPr>
          <w:rFonts w:asciiTheme="minorBidi" w:hAnsiTheme="minorBidi"/>
          <w:b/>
          <w:bCs/>
          <w:color w:val="FF0000"/>
          <w:sz w:val="28"/>
          <w:szCs w:val="28"/>
        </w:rPr>
      </w:pPr>
    </w:p>
    <w:p w14:paraId="14D4DAF5" w14:textId="651E84AE" w:rsidR="00827F2C" w:rsidRPr="00C426CA" w:rsidRDefault="00827F2C" w:rsidP="00827F2C">
      <w:pPr>
        <w:rPr>
          <w:rFonts w:asciiTheme="minorBidi" w:hAnsiTheme="minorBidi"/>
          <w:b/>
          <w:bCs/>
        </w:rPr>
      </w:pPr>
    </w:p>
    <w:p w14:paraId="0DCDB81E" w14:textId="15A8128E" w:rsidR="00C702D9" w:rsidRPr="00C426CA" w:rsidRDefault="00827F2C" w:rsidP="00827F2C">
      <w:p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211FB03" wp14:editId="1C6D2B6F">
            <wp:simplePos x="0" y="0"/>
            <wp:positionH relativeFrom="column">
              <wp:posOffset>2714625</wp:posOffset>
            </wp:positionH>
            <wp:positionV relativeFrom="paragraph">
              <wp:posOffset>7620</wp:posOffset>
            </wp:positionV>
            <wp:extent cx="2990850" cy="1741805"/>
            <wp:effectExtent l="0" t="0" r="0" b="0"/>
            <wp:wrapThrough wrapText="bothSides">
              <wp:wrapPolygon edited="0">
                <wp:start x="0" y="0"/>
                <wp:lineTo x="0" y="21261"/>
                <wp:lineTo x="21462" y="21261"/>
                <wp:lineTo x="2146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E1" w:rsidRPr="00C426CA">
        <w:rPr>
          <w:rFonts w:asciiTheme="minorBidi" w:hAnsiTheme="minorBidi"/>
          <w:b/>
          <w:bCs/>
          <w:sz w:val="24"/>
          <w:szCs w:val="24"/>
        </w:rPr>
        <w:t>8</w:t>
      </w:r>
      <w:r w:rsidRPr="00C426CA">
        <w:rPr>
          <w:rFonts w:asciiTheme="minorBidi" w:hAnsiTheme="minorBidi"/>
          <w:b/>
          <w:bCs/>
          <w:sz w:val="24"/>
          <w:szCs w:val="24"/>
        </w:rPr>
        <w:t>.</w:t>
      </w:r>
      <w:r w:rsidR="00C702D9" w:rsidRPr="00C426CA">
        <w:rPr>
          <w:rFonts w:asciiTheme="minorBidi" w:hAnsiTheme="minorBidi"/>
          <w:b/>
          <w:bCs/>
          <w:sz w:val="24"/>
          <w:szCs w:val="24"/>
        </w:rPr>
        <w:t xml:space="preserve"> This adrenal tumor is:</w:t>
      </w:r>
    </w:p>
    <w:p w14:paraId="281D09DA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A. pheochromocytoma</w:t>
      </w:r>
    </w:p>
    <w:p w14:paraId="7D0FB773" w14:textId="4F197494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B. Neuroblastoma</w:t>
      </w:r>
    </w:p>
    <w:p w14:paraId="5EFDAD03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C. Ganglioneuroma</w:t>
      </w:r>
    </w:p>
    <w:p w14:paraId="44E33E35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D. Myelolipoma</w:t>
      </w:r>
    </w:p>
    <w:p w14:paraId="5CD6433B" w14:textId="77777777" w:rsidR="00C702D9" w:rsidRPr="00C426CA" w:rsidRDefault="00C702D9" w:rsidP="00C702D9">
      <w:pPr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E. Fibrosarcoma</w:t>
      </w:r>
    </w:p>
    <w:p w14:paraId="22DE0F51" w14:textId="77777777" w:rsidR="00C702D9" w:rsidRPr="00C426CA" w:rsidRDefault="00C702D9" w:rsidP="00C702D9">
      <w:pPr>
        <w:rPr>
          <w:rFonts w:asciiTheme="minorBidi" w:hAnsiTheme="minorBidi"/>
        </w:rPr>
      </w:pPr>
    </w:p>
    <w:p w14:paraId="3BFE6AF2" w14:textId="0736F97D" w:rsidR="00C702D9" w:rsidRPr="00C426CA" w:rsidRDefault="00C702D9" w:rsidP="00C702D9">
      <w:p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6C2484B" wp14:editId="665C1F17">
            <wp:simplePos x="0" y="0"/>
            <wp:positionH relativeFrom="column">
              <wp:posOffset>2729997</wp:posOffset>
            </wp:positionH>
            <wp:positionV relativeFrom="paragraph">
              <wp:posOffset>129433</wp:posOffset>
            </wp:positionV>
            <wp:extent cx="3157220" cy="1854835"/>
            <wp:effectExtent l="0" t="0" r="5080" b="0"/>
            <wp:wrapThrough wrapText="bothSides">
              <wp:wrapPolygon edited="0">
                <wp:start x="0" y="0"/>
                <wp:lineTo x="0" y="21297"/>
                <wp:lineTo x="21504" y="21297"/>
                <wp:lineTo x="21504" y="0"/>
                <wp:lineTo x="0" y="0"/>
              </wp:wrapPolygon>
            </wp:wrapThrough>
            <wp:docPr id="2052" name="Picture 4" descr="ÙØªÙØ¬Ø© Ø¨Ø­Ø« Ø§ÙØµÙØ± Ø¹Ù âªpheochromocytoma histo patho zell balle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ÙØªÙØ¬Ø© Ø¨Ø­Ø« Ø§ÙØµÙØ± Ø¹Ù âªpheochromocytoma histo patho zell ballenâ¬â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E1" w:rsidRPr="00C426CA">
        <w:rPr>
          <w:rFonts w:asciiTheme="minorBidi" w:hAnsiTheme="minorBidi"/>
          <w:b/>
          <w:bCs/>
          <w:sz w:val="24"/>
          <w:szCs w:val="24"/>
        </w:rPr>
        <w:t>9</w:t>
      </w:r>
      <w:r w:rsidR="00827F2C" w:rsidRPr="00C426CA">
        <w:rPr>
          <w:rFonts w:asciiTheme="minorBidi" w:hAnsiTheme="minorBidi"/>
          <w:b/>
          <w:bCs/>
          <w:sz w:val="24"/>
          <w:szCs w:val="24"/>
        </w:rPr>
        <w:t>.</w:t>
      </w:r>
      <w:r w:rsidRPr="00C426CA">
        <w:rPr>
          <w:rFonts w:asciiTheme="minorBidi" w:hAnsiTheme="minorBidi"/>
          <w:b/>
          <w:bCs/>
          <w:sz w:val="24"/>
          <w:szCs w:val="24"/>
        </w:rPr>
        <w:t xml:space="preserve"> Name the nests present in this tumor</w:t>
      </w:r>
    </w:p>
    <w:p w14:paraId="2A599B8F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 xml:space="preserve">A. </w:t>
      </w:r>
      <w:proofErr w:type="spellStart"/>
      <w:r w:rsidRPr="00C426CA">
        <w:rPr>
          <w:rFonts w:asciiTheme="minorBidi" w:hAnsiTheme="minorBidi"/>
        </w:rPr>
        <w:t>Pseudorosettes</w:t>
      </w:r>
      <w:proofErr w:type="spellEnd"/>
    </w:p>
    <w:p w14:paraId="4AB18807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B. Walthard nests</w:t>
      </w:r>
    </w:p>
    <w:p w14:paraId="17BC4E89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 xml:space="preserve">C. </w:t>
      </w:r>
      <w:proofErr w:type="spellStart"/>
      <w:r w:rsidRPr="00C426CA">
        <w:rPr>
          <w:rFonts w:asciiTheme="minorBidi" w:hAnsiTheme="minorBidi"/>
        </w:rPr>
        <w:t>Brunn’s</w:t>
      </w:r>
      <w:proofErr w:type="spellEnd"/>
      <w:r w:rsidRPr="00C426CA">
        <w:rPr>
          <w:rFonts w:asciiTheme="minorBidi" w:hAnsiTheme="minorBidi"/>
        </w:rPr>
        <w:t xml:space="preserve"> nests</w:t>
      </w:r>
      <w:r w:rsidRPr="00C426CA">
        <w:rPr>
          <w:rFonts w:asciiTheme="minorBidi" w:hAnsiTheme="minorBidi"/>
        </w:rPr>
        <w:tab/>
      </w:r>
    </w:p>
    <w:p w14:paraId="2E1D9704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D. Retention nests</w:t>
      </w:r>
    </w:p>
    <w:p w14:paraId="4037459A" w14:textId="1B372E9B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 xml:space="preserve">E. </w:t>
      </w:r>
      <w:proofErr w:type="spellStart"/>
      <w:r w:rsidRPr="00C426CA">
        <w:rPr>
          <w:rFonts w:asciiTheme="minorBidi" w:hAnsiTheme="minorBidi"/>
        </w:rPr>
        <w:t>Zellballen</w:t>
      </w:r>
      <w:proofErr w:type="spellEnd"/>
      <w:r w:rsidRPr="00C426CA">
        <w:rPr>
          <w:rFonts w:asciiTheme="minorBidi" w:hAnsiTheme="minorBidi"/>
        </w:rPr>
        <w:t xml:space="preserve"> nests</w:t>
      </w:r>
    </w:p>
    <w:p w14:paraId="2375F3EC" w14:textId="77777777" w:rsidR="00C702D9" w:rsidRPr="00C426CA" w:rsidRDefault="00C702D9" w:rsidP="00C702D9">
      <w:pPr>
        <w:rPr>
          <w:rFonts w:asciiTheme="minorBidi" w:hAnsiTheme="minorBidi"/>
        </w:rPr>
      </w:pPr>
    </w:p>
    <w:p w14:paraId="7F1B6971" w14:textId="77777777" w:rsidR="00C702D9" w:rsidRPr="00C426CA" w:rsidRDefault="00C702D9" w:rsidP="00C702D9">
      <w:pPr>
        <w:rPr>
          <w:rFonts w:asciiTheme="minorBidi" w:hAnsiTheme="minorBidi"/>
        </w:rPr>
      </w:pPr>
    </w:p>
    <w:p w14:paraId="4A5A1FE8" w14:textId="7054CB58" w:rsidR="00C702D9" w:rsidRPr="00C426CA" w:rsidRDefault="00C702D9" w:rsidP="00C702D9">
      <w:pPr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E1BE099" wp14:editId="4D1B84AC">
            <wp:simplePos x="0" y="0"/>
            <wp:positionH relativeFrom="column">
              <wp:posOffset>3020403</wp:posOffset>
            </wp:positionH>
            <wp:positionV relativeFrom="paragraph">
              <wp:posOffset>73332</wp:posOffset>
            </wp:positionV>
            <wp:extent cx="3148330" cy="1889125"/>
            <wp:effectExtent l="0" t="0" r="0" b="0"/>
            <wp:wrapThrough wrapText="bothSides">
              <wp:wrapPolygon edited="0">
                <wp:start x="0" y="0"/>
                <wp:lineTo x="0" y="21346"/>
                <wp:lineTo x="21434" y="21346"/>
                <wp:lineTo x="2143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E1" w:rsidRPr="00C426CA">
        <w:rPr>
          <w:rFonts w:asciiTheme="minorBidi" w:hAnsiTheme="minorBidi"/>
          <w:b/>
          <w:bCs/>
          <w:sz w:val="24"/>
          <w:szCs w:val="24"/>
        </w:rPr>
        <w:t>10</w:t>
      </w:r>
      <w:r w:rsidR="00827F2C" w:rsidRPr="00C426CA">
        <w:rPr>
          <w:rFonts w:asciiTheme="minorBidi" w:hAnsiTheme="minorBidi"/>
          <w:b/>
          <w:bCs/>
          <w:sz w:val="24"/>
          <w:szCs w:val="24"/>
        </w:rPr>
        <w:t xml:space="preserve">. </w:t>
      </w:r>
      <w:r w:rsidRPr="00C426CA">
        <w:rPr>
          <w:rFonts w:asciiTheme="minorBidi" w:hAnsiTheme="minorBidi"/>
          <w:b/>
          <w:bCs/>
          <w:sz w:val="24"/>
          <w:szCs w:val="24"/>
        </w:rPr>
        <w:t xml:space="preserve"> The rosettes in this tumor are called:</w:t>
      </w:r>
      <w:r w:rsidRPr="00C426CA">
        <w:rPr>
          <w:rFonts w:asciiTheme="minorBidi" w:hAnsiTheme="minorBidi"/>
          <w:b/>
          <w:bCs/>
          <w:noProof/>
          <w:sz w:val="24"/>
          <w:szCs w:val="24"/>
        </w:rPr>
        <w:t xml:space="preserve"> </w:t>
      </w:r>
    </w:p>
    <w:p w14:paraId="7E86E217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A. Papillary rosettes</w:t>
      </w:r>
    </w:p>
    <w:p w14:paraId="179C9241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B. Flexner rosettes</w:t>
      </w:r>
    </w:p>
    <w:p w14:paraId="6CA391DD" w14:textId="77777777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C. Inclusion rosettes</w:t>
      </w:r>
    </w:p>
    <w:p w14:paraId="5A1FCBB6" w14:textId="39A967F3" w:rsidR="00C702D9" w:rsidRPr="00C426CA" w:rsidRDefault="00C702D9" w:rsidP="00C702D9">
      <w:pPr>
        <w:rPr>
          <w:rFonts w:asciiTheme="minorBidi" w:hAnsiTheme="minorBidi"/>
        </w:rPr>
      </w:pPr>
      <w:r w:rsidRPr="00C426CA">
        <w:rPr>
          <w:rFonts w:asciiTheme="minorBidi" w:hAnsiTheme="minorBidi"/>
        </w:rPr>
        <w:t>D. Homer Wright rosettes</w:t>
      </w:r>
    </w:p>
    <w:p w14:paraId="10D6EBD9" w14:textId="77777777" w:rsidR="00C702D9" w:rsidRPr="00C426CA" w:rsidRDefault="00C702D9" w:rsidP="00C702D9">
      <w:pPr>
        <w:rPr>
          <w:rFonts w:asciiTheme="minorBidi" w:hAnsiTheme="minorBidi"/>
          <w:b/>
          <w:bCs/>
          <w:color w:val="FF0000"/>
          <w:sz w:val="28"/>
          <w:szCs w:val="28"/>
        </w:rPr>
      </w:pPr>
      <w:r w:rsidRPr="00C426CA">
        <w:rPr>
          <w:rFonts w:asciiTheme="minorBidi" w:hAnsiTheme="minorBidi"/>
        </w:rPr>
        <w:t xml:space="preserve">E. </w:t>
      </w:r>
      <w:proofErr w:type="spellStart"/>
      <w:r w:rsidRPr="00C426CA">
        <w:rPr>
          <w:rFonts w:asciiTheme="minorBidi" w:hAnsiTheme="minorBidi"/>
        </w:rPr>
        <w:t>Pseudorosettes</w:t>
      </w:r>
      <w:proofErr w:type="spellEnd"/>
    </w:p>
    <w:p w14:paraId="2022986F" w14:textId="77777777" w:rsidR="00C702D9" w:rsidRPr="00C426CA" w:rsidRDefault="00C702D9" w:rsidP="00C702D9">
      <w:pPr>
        <w:rPr>
          <w:rFonts w:asciiTheme="minorBidi" w:hAnsiTheme="minorBidi"/>
          <w:b/>
          <w:bCs/>
          <w:color w:val="FF0000"/>
          <w:sz w:val="28"/>
          <w:szCs w:val="28"/>
        </w:rPr>
      </w:pPr>
    </w:p>
    <w:p w14:paraId="6A3EA16E" w14:textId="77777777" w:rsidR="00C702D9" w:rsidRPr="00C426CA" w:rsidRDefault="00C702D9" w:rsidP="00C702D9">
      <w:pPr>
        <w:rPr>
          <w:rFonts w:asciiTheme="minorBidi" w:hAnsiTheme="minorBidi"/>
          <w:b/>
          <w:bCs/>
          <w:color w:val="FF0000"/>
          <w:sz w:val="28"/>
          <w:szCs w:val="28"/>
        </w:rPr>
      </w:pPr>
    </w:p>
    <w:p w14:paraId="13AE50CD" w14:textId="343D7B2F" w:rsidR="00A13066" w:rsidRPr="00C426CA" w:rsidRDefault="00A13066" w:rsidP="00A13066">
      <w:pPr>
        <w:spacing w:line="360" w:lineRule="auto"/>
        <w:ind w:firstLine="426"/>
        <w:rPr>
          <w:rFonts w:asciiTheme="minorBidi" w:eastAsiaTheme="minorEastAsia" w:hAnsiTheme="minorBidi"/>
          <w:kern w:val="24"/>
          <w:sz w:val="24"/>
          <w:szCs w:val="24"/>
        </w:rPr>
      </w:pPr>
    </w:p>
    <w:p w14:paraId="5FA73B63" w14:textId="10078802" w:rsidR="00A13066" w:rsidRPr="00C426CA" w:rsidRDefault="00F95EE1" w:rsidP="00A13066">
      <w:pPr>
        <w:spacing w:after="0"/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</w:rPr>
        <w:lastRenderedPageBreak/>
        <w:t xml:space="preserve">11. </w:t>
      </w:r>
      <w:r w:rsidR="00A13066" w:rsidRPr="00C426CA">
        <w:rPr>
          <w:rFonts w:asciiTheme="minorBidi" w:hAnsiTheme="minorBidi"/>
          <w:b/>
          <w:bCs/>
          <w:sz w:val="24"/>
          <w:szCs w:val="24"/>
        </w:rPr>
        <w:t xml:space="preserve"> An obese individual with type 2 diabetes usually shows:</w:t>
      </w:r>
    </w:p>
    <w:p w14:paraId="0BF980EF" w14:textId="77777777" w:rsidR="00F95EE1" w:rsidRPr="00C426CA" w:rsidRDefault="00F95EE1" w:rsidP="00A13066">
      <w:pPr>
        <w:spacing w:after="0"/>
        <w:rPr>
          <w:rFonts w:asciiTheme="minorBidi" w:hAnsiTheme="minorBidi"/>
          <w:sz w:val="24"/>
          <w:szCs w:val="24"/>
        </w:rPr>
      </w:pPr>
    </w:p>
    <w:p w14:paraId="2D9E240D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a.</w:t>
      </w:r>
      <w:r w:rsidRPr="00C426CA">
        <w:rPr>
          <w:rFonts w:asciiTheme="minorBidi" w:hAnsiTheme="minorBidi"/>
          <w:sz w:val="24"/>
          <w:szCs w:val="24"/>
        </w:rPr>
        <w:tab/>
        <w:t>A sudden onset of symptoms.</w:t>
      </w:r>
    </w:p>
    <w:p w14:paraId="26D9CD75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b.</w:t>
      </w:r>
      <w:r w:rsidRPr="00C426CA">
        <w:rPr>
          <w:rFonts w:asciiTheme="minorBidi" w:hAnsiTheme="minorBidi"/>
          <w:sz w:val="24"/>
          <w:szCs w:val="24"/>
        </w:rPr>
        <w:tab/>
        <w:t>A lower plasma level of insulin than a normal individual.</w:t>
      </w:r>
    </w:p>
    <w:p w14:paraId="0CABC6F7" w14:textId="22A449BA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 xml:space="preserve">c.         Significant improvement in glucose tolerance if body weight is   </w:t>
      </w:r>
    </w:p>
    <w:p w14:paraId="34FCB3D1" w14:textId="3305B6E9" w:rsidR="00A13066" w:rsidRPr="00C426CA" w:rsidRDefault="00A13066" w:rsidP="00A73619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 xml:space="preserve">            reduced to normal.</w:t>
      </w:r>
    </w:p>
    <w:p w14:paraId="5D8B3AB5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c.</w:t>
      </w:r>
      <w:r w:rsidRPr="00C426CA">
        <w:rPr>
          <w:rFonts w:asciiTheme="minorBidi" w:hAnsiTheme="minorBidi"/>
          <w:sz w:val="24"/>
          <w:szCs w:val="24"/>
        </w:rPr>
        <w:tab/>
        <w:t>Benefits from receiving insulin about 6 hours after a meal.</w:t>
      </w:r>
    </w:p>
    <w:p w14:paraId="41580D2B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d.</w:t>
      </w:r>
      <w:r w:rsidRPr="00C426CA">
        <w:rPr>
          <w:rFonts w:asciiTheme="minorBidi" w:hAnsiTheme="minorBidi"/>
          <w:sz w:val="24"/>
          <w:szCs w:val="24"/>
        </w:rPr>
        <w:tab/>
        <w:t>Lower plasma levels of glucagon than a normal individual.</w:t>
      </w:r>
    </w:p>
    <w:p w14:paraId="69FDF52C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</w:p>
    <w:p w14:paraId="4EB38EEC" w14:textId="5E901F99" w:rsidR="00A13066" w:rsidRPr="00C426CA" w:rsidRDefault="00F95EE1" w:rsidP="00A13066">
      <w:pPr>
        <w:spacing w:after="0"/>
        <w:rPr>
          <w:rFonts w:asciiTheme="minorBidi" w:hAnsiTheme="minorBidi"/>
          <w:b/>
          <w:bCs/>
          <w:sz w:val="24"/>
          <w:szCs w:val="24"/>
        </w:rPr>
      </w:pPr>
      <w:r w:rsidRPr="00C426CA">
        <w:rPr>
          <w:rFonts w:asciiTheme="minorBidi" w:hAnsiTheme="minorBidi"/>
          <w:b/>
          <w:bCs/>
          <w:sz w:val="24"/>
          <w:szCs w:val="24"/>
        </w:rPr>
        <w:t xml:space="preserve">12. </w:t>
      </w:r>
      <w:r w:rsidR="00A13066" w:rsidRPr="00C426CA">
        <w:rPr>
          <w:rFonts w:asciiTheme="minorBidi" w:hAnsiTheme="minorBidi"/>
          <w:b/>
          <w:bCs/>
          <w:sz w:val="24"/>
          <w:szCs w:val="24"/>
        </w:rPr>
        <w:t xml:space="preserve"> Which one of the following is elevated in plasma during the absorptive (fed) period as compared with the post absorptive (fasted) state?</w:t>
      </w:r>
    </w:p>
    <w:p w14:paraId="5A191A01" w14:textId="77777777" w:rsidR="00F95EE1" w:rsidRPr="00C426CA" w:rsidRDefault="00F95EE1" w:rsidP="00A13066">
      <w:pPr>
        <w:spacing w:after="0"/>
        <w:rPr>
          <w:rFonts w:asciiTheme="minorBidi" w:hAnsiTheme="minorBidi"/>
          <w:sz w:val="24"/>
          <w:szCs w:val="24"/>
        </w:rPr>
      </w:pPr>
    </w:p>
    <w:p w14:paraId="597EC9D3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a.</w:t>
      </w:r>
      <w:r w:rsidRPr="00C426CA">
        <w:rPr>
          <w:rFonts w:asciiTheme="minorBidi" w:hAnsiTheme="minorBidi"/>
          <w:sz w:val="24"/>
          <w:szCs w:val="24"/>
        </w:rPr>
        <w:tab/>
        <w:t>Glucagon.</w:t>
      </w:r>
    </w:p>
    <w:p w14:paraId="7011988A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b.</w:t>
      </w:r>
      <w:r w:rsidRPr="00C426CA">
        <w:rPr>
          <w:rFonts w:asciiTheme="minorBidi" w:hAnsiTheme="minorBidi"/>
          <w:sz w:val="24"/>
          <w:szCs w:val="24"/>
        </w:rPr>
        <w:tab/>
        <w:t>Acetoacetate.</w:t>
      </w:r>
    </w:p>
    <w:p w14:paraId="6E15CDC2" w14:textId="7D46D61E" w:rsidR="00A13066" w:rsidRPr="00C426CA" w:rsidRDefault="00A13066" w:rsidP="00A73619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c.          Chylomicrons.</w:t>
      </w:r>
    </w:p>
    <w:p w14:paraId="55836D68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d.          Free fatty acids.</w:t>
      </w:r>
    </w:p>
    <w:p w14:paraId="2E091835" w14:textId="77777777" w:rsidR="00A13066" w:rsidRPr="00C426CA" w:rsidRDefault="00A13066" w:rsidP="00F95EE1">
      <w:pPr>
        <w:spacing w:after="0" w:line="360" w:lineRule="auto"/>
        <w:rPr>
          <w:rFonts w:asciiTheme="minorBidi" w:hAnsiTheme="minorBidi"/>
          <w:sz w:val="24"/>
          <w:szCs w:val="24"/>
        </w:rPr>
      </w:pPr>
      <w:r w:rsidRPr="00C426CA">
        <w:rPr>
          <w:rFonts w:asciiTheme="minorBidi" w:hAnsiTheme="minorBidi"/>
          <w:sz w:val="24"/>
          <w:szCs w:val="24"/>
        </w:rPr>
        <w:t>e.</w:t>
      </w:r>
      <w:r w:rsidRPr="00C426CA">
        <w:rPr>
          <w:rFonts w:asciiTheme="minorBidi" w:hAnsiTheme="minorBidi"/>
          <w:sz w:val="24"/>
          <w:szCs w:val="24"/>
        </w:rPr>
        <w:tab/>
        <w:t>Lactate.</w:t>
      </w:r>
    </w:p>
    <w:p w14:paraId="2DF27289" w14:textId="77777777" w:rsidR="00A13066" w:rsidRPr="00C426CA" w:rsidRDefault="00A13066" w:rsidP="00A13066">
      <w:pPr>
        <w:spacing w:after="0"/>
        <w:rPr>
          <w:rFonts w:asciiTheme="minorBidi" w:hAnsiTheme="minorBidi"/>
          <w:sz w:val="24"/>
          <w:szCs w:val="24"/>
        </w:rPr>
      </w:pPr>
    </w:p>
    <w:p w14:paraId="47B3958C" w14:textId="5F733641" w:rsidR="00C9022F" w:rsidRPr="00C426CA" w:rsidRDefault="00F95EE1" w:rsidP="00C9022F">
      <w:pPr>
        <w:rPr>
          <w:rFonts w:asciiTheme="minorBidi" w:hAnsiTheme="minorBidi"/>
          <w:b/>
          <w:bCs/>
          <w:sz w:val="28"/>
          <w:szCs w:val="28"/>
        </w:rPr>
      </w:pPr>
      <w:r w:rsidRPr="00C426CA">
        <w:rPr>
          <w:rFonts w:asciiTheme="minorBidi" w:hAnsiTheme="minorBidi"/>
          <w:b/>
          <w:bCs/>
          <w:sz w:val="28"/>
          <w:szCs w:val="28"/>
        </w:rPr>
        <w:t xml:space="preserve">13. </w:t>
      </w:r>
      <w:r w:rsidR="00C9022F" w:rsidRPr="00C426CA">
        <w:rPr>
          <w:rFonts w:asciiTheme="minorBidi" w:hAnsiTheme="minorBidi"/>
          <w:b/>
          <w:bCs/>
          <w:sz w:val="28"/>
          <w:szCs w:val="28"/>
        </w:rPr>
        <w:t xml:space="preserve"> A 26 year old female patient came with thyrotoxicosis. Free T4 was high and TSH was low. Thyroid uptake was low. Which test do you prefer to do?</w:t>
      </w:r>
    </w:p>
    <w:p w14:paraId="4F7CFBD8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a. Pituitary MRI</w:t>
      </w:r>
    </w:p>
    <w:p w14:paraId="08D65B19" w14:textId="2191360F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b. Thyroglobulin</w:t>
      </w:r>
    </w:p>
    <w:p w14:paraId="22718874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c. Thyroid ultrasound</w:t>
      </w:r>
    </w:p>
    <w:p w14:paraId="788C90B8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d. Thyroid scan</w:t>
      </w:r>
    </w:p>
    <w:p w14:paraId="4398E718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 xml:space="preserve">e. Total T4 </w:t>
      </w:r>
    </w:p>
    <w:p w14:paraId="5BE64E1F" w14:textId="40C5D6F6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</w:p>
    <w:p w14:paraId="00D4743D" w14:textId="717BF111" w:rsidR="00F95EE1" w:rsidRPr="00C426CA" w:rsidRDefault="00F95EE1" w:rsidP="00C9022F">
      <w:pPr>
        <w:rPr>
          <w:rFonts w:asciiTheme="minorBidi" w:hAnsiTheme="minorBidi"/>
          <w:sz w:val="28"/>
          <w:szCs w:val="28"/>
        </w:rPr>
      </w:pPr>
    </w:p>
    <w:p w14:paraId="3ADC2020" w14:textId="77777777" w:rsidR="00F95EE1" w:rsidRPr="00C426CA" w:rsidRDefault="00F95EE1" w:rsidP="00C9022F">
      <w:pPr>
        <w:rPr>
          <w:rFonts w:asciiTheme="minorBidi" w:hAnsiTheme="minorBidi"/>
          <w:sz w:val="28"/>
          <w:szCs w:val="28"/>
        </w:rPr>
      </w:pPr>
    </w:p>
    <w:p w14:paraId="2D4FE343" w14:textId="340ED85F" w:rsidR="00C9022F" w:rsidRPr="00C426CA" w:rsidRDefault="00F95EE1" w:rsidP="00C9022F">
      <w:pPr>
        <w:rPr>
          <w:rFonts w:asciiTheme="minorBidi" w:hAnsiTheme="minorBidi"/>
          <w:b/>
          <w:bCs/>
          <w:sz w:val="28"/>
          <w:szCs w:val="28"/>
        </w:rPr>
      </w:pPr>
      <w:r w:rsidRPr="00C426CA">
        <w:rPr>
          <w:rFonts w:asciiTheme="minorBidi" w:hAnsiTheme="minorBidi"/>
          <w:b/>
          <w:bCs/>
          <w:sz w:val="28"/>
          <w:szCs w:val="28"/>
        </w:rPr>
        <w:lastRenderedPageBreak/>
        <w:t xml:space="preserve">14. </w:t>
      </w:r>
      <w:r w:rsidR="00C9022F" w:rsidRPr="00C426CA">
        <w:rPr>
          <w:rFonts w:asciiTheme="minorBidi" w:hAnsiTheme="minorBidi"/>
          <w:b/>
          <w:bCs/>
          <w:sz w:val="28"/>
          <w:szCs w:val="28"/>
        </w:rPr>
        <w:t xml:space="preserve"> Thyroglobulin is increased and thyroid uptake is low in which of the following?</w:t>
      </w:r>
    </w:p>
    <w:p w14:paraId="6CCE5FAC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a. Exogenous thyrotoxicosis</w:t>
      </w:r>
    </w:p>
    <w:p w14:paraId="44393DA0" w14:textId="5AD3AC59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b. Thyroiditis</w:t>
      </w:r>
    </w:p>
    <w:p w14:paraId="62FDEB94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c. Toxic multinodular goiter</w:t>
      </w:r>
    </w:p>
    <w:p w14:paraId="42437F68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 xml:space="preserve">d. </w:t>
      </w:r>
      <w:proofErr w:type="spellStart"/>
      <w:r w:rsidRPr="00C426CA">
        <w:rPr>
          <w:rFonts w:asciiTheme="minorBidi" w:hAnsiTheme="minorBidi"/>
          <w:sz w:val="28"/>
          <w:szCs w:val="28"/>
        </w:rPr>
        <w:t>Graves</w:t>
      </w:r>
      <w:proofErr w:type="spellEnd"/>
      <w:r w:rsidRPr="00C426CA">
        <w:rPr>
          <w:rFonts w:asciiTheme="minorBidi" w:hAnsiTheme="minorBidi"/>
          <w:sz w:val="28"/>
          <w:szCs w:val="28"/>
        </w:rPr>
        <w:t xml:space="preserve"> disease</w:t>
      </w:r>
    </w:p>
    <w:p w14:paraId="327B8F2D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e. Toxic adenoma</w:t>
      </w:r>
    </w:p>
    <w:p w14:paraId="49307562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</w:p>
    <w:p w14:paraId="631407BE" w14:textId="38B6ED47" w:rsidR="00C9022F" w:rsidRPr="00C426CA" w:rsidRDefault="00F95EE1" w:rsidP="00C9022F">
      <w:pPr>
        <w:rPr>
          <w:rFonts w:asciiTheme="minorBidi" w:hAnsiTheme="minorBidi"/>
          <w:b/>
          <w:bCs/>
          <w:sz w:val="28"/>
          <w:szCs w:val="28"/>
        </w:rPr>
      </w:pPr>
      <w:r w:rsidRPr="00C426CA">
        <w:rPr>
          <w:rFonts w:asciiTheme="minorBidi" w:hAnsiTheme="minorBidi"/>
          <w:b/>
          <w:bCs/>
          <w:sz w:val="28"/>
          <w:szCs w:val="28"/>
        </w:rPr>
        <w:t xml:space="preserve">15. </w:t>
      </w:r>
      <w:r w:rsidR="00C9022F" w:rsidRPr="00C426CA">
        <w:rPr>
          <w:rFonts w:asciiTheme="minorBidi" w:hAnsiTheme="minorBidi"/>
          <w:b/>
          <w:bCs/>
          <w:sz w:val="28"/>
          <w:szCs w:val="28"/>
        </w:rPr>
        <w:t xml:space="preserve"> Which of the following is a cause of thyrotoxicosis with low uptake?</w:t>
      </w:r>
    </w:p>
    <w:p w14:paraId="1279E762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a. Plummer disease</w:t>
      </w:r>
    </w:p>
    <w:p w14:paraId="69AE4888" w14:textId="0587B671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b. Exogenous thyrotoxicosis</w:t>
      </w:r>
    </w:p>
    <w:p w14:paraId="5E217082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c. Toxic multinodular goiter</w:t>
      </w:r>
    </w:p>
    <w:p w14:paraId="43E602AB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 xml:space="preserve">d. </w:t>
      </w:r>
      <w:proofErr w:type="spellStart"/>
      <w:r w:rsidRPr="00C426CA">
        <w:rPr>
          <w:rFonts w:asciiTheme="minorBidi" w:hAnsiTheme="minorBidi"/>
          <w:sz w:val="28"/>
          <w:szCs w:val="28"/>
        </w:rPr>
        <w:t>Graves</w:t>
      </w:r>
      <w:proofErr w:type="spellEnd"/>
      <w:r w:rsidRPr="00C426CA">
        <w:rPr>
          <w:rFonts w:asciiTheme="minorBidi" w:hAnsiTheme="minorBidi"/>
          <w:sz w:val="28"/>
          <w:szCs w:val="28"/>
        </w:rPr>
        <w:t xml:space="preserve"> disease</w:t>
      </w:r>
    </w:p>
    <w:p w14:paraId="6A0132FC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  <w:r w:rsidRPr="00C426CA">
        <w:rPr>
          <w:rFonts w:asciiTheme="minorBidi" w:hAnsiTheme="minorBidi"/>
          <w:sz w:val="28"/>
          <w:szCs w:val="28"/>
        </w:rPr>
        <w:t>e. Toxic adenoma</w:t>
      </w:r>
    </w:p>
    <w:p w14:paraId="4B0DD7B8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  <w:highlight w:val="yellow"/>
        </w:rPr>
      </w:pPr>
    </w:p>
    <w:p w14:paraId="6D199671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  <w:highlight w:val="yellow"/>
        </w:rPr>
      </w:pPr>
    </w:p>
    <w:p w14:paraId="06240E6A" w14:textId="77777777" w:rsidR="00C9022F" w:rsidRPr="00C426CA" w:rsidRDefault="00C9022F" w:rsidP="00C9022F">
      <w:pPr>
        <w:rPr>
          <w:rFonts w:asciiTheme="minorBidi" w:hAnsiTheme="minorBidi"/>
          <w:sz w:val="28"/>
          <w:szCs w:val="28"/>
        </w:rPr>
      </w:pPr>
    </w:p>
    <w:p w14:paraId="335CDD8D" w14:textId="77777777" w:rsidR="00A13066" w:rsidRPr="00C426CA" w:rsidRDefault="00A13066" w:rsidP="00A13066">
      <w:pPr>
        <w:spacing w:line="36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0CAC3980" w14:textId="77777777" w:rsidR="00A13066" w:rsidRPr="00C426CA" w:rsidRDefault="00A13066" w:rsidP="00A13066">
      <w:pPr>
        <w:spacing w:line="36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46269DB8" w14:textId="77777777" w:rsidR="00A13066" w:rsidRPr="00C426CA" w:rsidRDefault="00A13066" w:rsidP="00A13066">
      <w:pPr>
        <w:spacing w:line="36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527D7ADA" w14:textId="77777777" w:rsidR="00A13066" w:rsidRPr="00C426CA" w:rsidRDefault="00A13066" w:rsidP="00A13066">
      <w:pPr>
        <w:spacing w:line="360" w:lineRule="auto"/>
        <w:rPr>
          <w:rFonts w:asciiTheme="minorBidi" w:hAnsiTheme="minorBidi"/>
          <w:b/>
          <w:bCs/>
          <w:sz w:val="24"/>
          <w:szCs w:val="24"/>
          <w:u w:val="single"/>
        </w:rPr>
      </w:pPr>
    </w:p>
    <w:p w14:paraId="74A6E97E" w14:textId="4258827B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p w14:paraId="58927E53" w14:textId="07052799" w:rsidR="00580D11" w:rsidRPr="00C426CA" w:rsidRDefault="00580D11">
      <w:pPr>
        <w:rPr>
          <w:rFonts w:asciiTheme="minorBidi" w:hAnsiTheme="minorBidi"/>
          <w:b/>
          <w:bCs/>
          <w:sz w:val="28"/>
          <w:szCs w:val="28"/>
          <w:rtl/>
        </w:rPr>
      </w:pPr>
    </w:p>
    <w:sectPr w:rsidR="00580D11" w:rsidRPr="00C42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448A5" w14:textId="77777777" w:rsidR="000F201E" w:rsidRDefault="000F201E" w:rsidP="00BC6D84">
      <w:pPr>
        <w:spacing w:after="0" w:line="240" w:lineRule="auto"/>
      </w:pPr>
      <w:r>
        <w:separator/>
      </w:r>
    </w:p>
  </w:endnote>
  <w:endnote w:type="continuationSeparator" w:id="0">
    <w:p w14:paraId="08386138" w14:textId="77777777" w:rsidR="000F201E" w:rsidRDefault="000F201E" w:rsidP="00BC6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936FB" w14:textId="77777777" w:rsidR="000F201E" w:rsidRDefault="000F201E" w:rsidP="00BC6D84">
      <w:pPr>
        <w:spacing w:after="0" w:line="240" w:lineRule="auto"/>
      </w:pPr>
      <w:r>
        <w:separator/>
      </w:r>
    </w:p>
  </w:footnote>
  <w:footnote w:type="continuationSeparator" w:id="0">
    <w:p w14:paraId="17F94D88" w14:textId="77777777" w:rsidR="000F201E" w:rsidRDefault="000F201E" w:rsidP="00BC6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85A66"/>
    <w:multiLevelType w:val="hybridMultilevel"/>
    <w:tmpl w:val="EF845BA2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B7CE3"/>
    <w:multiLevelType w:val="hybridMultilevel"/>
    <w:tmpl w:val="95602B5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F0FDF"/>
    <w:multiLevelType w:val="hybridMultilevel"/>
    <w:tmpl w:val="8CA4159C"/>
    <w:lvl w:ilvl="0" w:tplc="6C4E8A28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28F2128D"/>
    <w:multiLevelType w:val="hybridMultilevel"/>
    <w:tmpl w:val="CD56DF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457FF7"/>
    <w:multiLevelType w:val="hybridMultilevel"/>
    <w:tmpl w:val="D324851E"/>
    <w:lvl w:ilvl="0" w:tplc="44725E02">
      <w:start w:val="1"/>
      <w:numFmt w:val="lowerLetter"/>
      <w:lvlText w:val="%1)"/>
      <w:lvlJc w:val="left"/>
      <w:pPr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5" w15:restartNumberingAfterBreak="0">
    <w:nsid w:val="33475C1E"/>
    <w:multiLevelType w:val="hybridMultilevel"/>
    <w:tmpl w:val="37424F02"/>
    <w:lvl w:ilvl="0" w:tplc="132A93D8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3CB0717C"/>
    <w:multiLevelType w:val="multilevel"/>
    <w:tmpl w:val="CAE8C194"/>
    <w:lvl w:ilvl="0">
      <w:start w:val="17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D4D6D93"/>
    <w:multiLevelType w:val="hybridMultilevel"/>
    <w:tmpl w:val="BA76BF1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538C4"/>
    <w:multiLevelType w:val="hybridMultilevel"/>
    <w:tmpl w:val="A8983908"/>
    <w:lvl w:ilvl="0" w:tplc="15861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81B5C"/>
    <w:multiLevelType w:val="hybridMultilevel"/>
    <w:tmpl w:val="A8983908"/>
    <w:lvl w:ilvl="0" w:tplc="158610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94347"/>
    <w:multiLevelType w:val="hybridMultilevel"/>
    <w:tmpl w:val="40126C6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B1397"/>
    <w:multiLevelType w:val="hybridMultilevel"/>
    <w:tmpl w:val="8FF42D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32668"/>
    <w:multiLevelType w:val="hybridMultilevel"/>
    <w:tmpl w:val="1EEEFF0A"/>
    <w:lvl w:ilvl="0" w:tplc="7EC0E7EE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 w15:restartNumberingAfterBreak="0">
    <w:nsid w:val="5A8E4280"/>
    <w:multiLevelType w:val="hybridMultilevel"/>
    <w:tmpl w:val="C3C28B5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62D7268F"/>
    <w:multiLevelType w:val="hybridMultilevel"/>
    <w:tmpl w:val="8CA4159C"/>
    <w:lvl w:ilvl="0" w:tplc="6C4E8A28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5" w15:restartNumberingAfterBreak="0">
    <w:nsid w:val="65831DEF"/>
    <w:multiLevelType w:val="hybridMultilevel"/>
    <w:tmpl w:val="8F4857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66854"/>
    <w:multiLevelType w:val="hybridMultilevel"/>
    <w:tmpl w:val="E36E75F8"/>
    <w:lvl w:ilvl="0" w:tplc="96386A8C">
      <w:start w:val="1"/>
      <w:numFmt w:val="lowerLetter"/>
      <w:lvlText w:val="%1)"/>
      <w:lvlJc w:val="left"/>
      <w:pPr>
        <w:ind w:left="15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num w:numId="1">
    <w:abstractNumId w:val="14"/>
  </w:num>
  <w:num w:numId="2">
    <w:abstractNumId w:val="4"/>
  </w:num>
  <w:num w:numId="3">
    <w:abstractNumId w:val="16"/>
  </w:num>
  <w:num w:numId="4">
    <w:abstractNumId w:val="2"/>
  </w:num>
  <w:num w:numId="5">
    <w:abstractNumId w:val="11"/>
  </w:num>
  <w:num w:numId="6">
    <w:abstractNumId w:val="0"/>
  </w:num>
  <w:num w:numId="7">
    <w:abstractNumId w:val="9"/>
  </w:num>
  <w:num w:numId="8">
    <w:abstractNumId w:val="8"/>
  </w:num>
  <w:num w:numId="9">
    <w:abstractNumId w:val="7"/>
  </w:num>
  <w:num w:numId="10">
    <w:abstractNumId w:val="10"/>
  </w:num>
  <w:num w:numId="11">
    <w:abstractNumId w:val="12"/>
  </w:num>
  <w:num w:numId="12">
    <w:abstractNumId w:val="15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0F7"/>
    <w:rsid w:val="0005305E"/>
    <w:rsid w:val="000852EC"/>
    <w:rsid w:val="000A3669"/>
    <w:rsid w:val="000C076D"/>
    <w:rsid w:val="000F201E"/>
    <w:rsid w:val="00114CBF"/>
    <w:rsid w:val="0019008D"/>
    <w:rsid w:val="001C1ABC"/>
    <w:rsid w:val="0021702A"/>
    <w:rsid w:val="00225A0B"/>
    <w:rsid w:val="0023093B"/>
    <w:rsid w:val="00335536"/>
    <w:rsid w:val="0035773D"/>
    <w:rsid w:val="00424134"/>
    <w:rsid w:val="00482E3D"/>
    <w:rsid w:val="004E1CEB"/>
    <w:rsid w:val="00514A49"/>
    <w:rsid w:val="0052144F"/>
    <w:rsid w:val="0053375A"/>
    <w:rsid w:val="00580D11"/>
    <w:rsid w:val="005D14CE"/>
    <w:rsid w:val="005F5190"/>
    <w:rsid w:val="006767C1"/>
    <w:rsid w:val="007065B8"/>
    <w:rsid w:val="00827F2C"/>
    <w:rsid w:val="008734A3"/>
    <w:rsid w:val="009440F7"/>
    <w:rsid w:val="009F77B1"/>
    <w:rsid w:val="00A13066"/>
    <w:rsid w:val="00A73619"/>
    <w:rsid w:val="00A75F30"/>
    <w:rsid w:val="00B6049B"/>
    <w:rsid w:val="00BC6D84"/>
    <w:rsid w:val="00C426CA"/>
    <w:rsid w:val="00C51B19"/>
    <w:rsid w:val="00C702D9"/>
    <w:rsid w:val="00C75B3F"/>
    <w:rsid w:val="00C9022F"/>
    <w:rsid w:val="00CA76C6"/>
    <w:rsid w:val="00D02EE1"/>
    <w:rsid w:val="00D37F6C"/>
    <w:rsid w:val="00E15505"/>
    <w:rsid w:val="00E52249"/>
    <w:rsid w:val="00F47B90"/>
    <w:rsid w:val="00F9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E24F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0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40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6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D84"/>
  </w:style>
  <w:style w:type="paragraph" w:styleId="Footer">
    <w:name w:val="footer"/>
    <w:basedOn w:val="Normal"/>
    <w:link w:val="FooterChar"/>
    <w:uiPriority w:val="99"/>
    <w:unhideWhenUsed/>
    <w:rsid w:val="00BC6D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D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2020-12-26T10:11:00Z</dcterms:created>
  <dcterms:modified xsi:type="dcterms:W3CDTF">2020-12-26T10:11:00Z</dcterms:modified>
</cp:coreProperties>
</file>